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2D32" w14:textId="746D9CAD" w:rsidR="00B80B8E" w:rsidRPr="00E01733" w:rsidRDefault="30427134" w:rsidP="327C3A72">
      <w:pPr>
        <w:spacing w:after="0"/>
        <w:jc w:val="center"/>
        <w:rPr>
          <w:rFonts w:ascii="system-ui" w:eastAsia="system-ui" w:hAnsi="system-ui" w:cs="system-ui"/>
          <w:b/>
          <w:bCs/>
          <w:color w:val="404040" w:themeColor="text1" w:themeTint="BF"/>
          <w:lang w:val="es-DO"/>
        </w:rPr>
      </w:pPr>
      <w:r w:rsidRPr="00E01733">
        <w:rPr>
          <w:rFonts w:ascii="system-ui" w:eastAsia="system-ui" w:hAnsi="system-ui" w:cs="system-ui"/>
          <w:b/>
          <w:bCs/>
          <w:color w:val="404040" w:themeColor="text1" w:themeTint="BF"/>
          <w:lang w:val="es-DO"/>
        </w:rPr>
        <w:t xml:space="preserve">NOTA JUSTIFICATIVA </w:t>
      </w:r>
    </w:p>
    <w:p w14:paraId="37B9F86C" w14:textId="32109E43" w:rsidR="00B80B8E" w:rsidRPr="00E01733" w:rsidRDefault="00B80B8E" w:rsidP="327C3A72">
      <w:pPr>
        <w:spacing w:after="0"/>
        <w:jc w:val="center"/>
        <w:rPr>
          <w:rFonts w:ascii="system-ui" w:eastAsia="system-ui" w:hAnsi="system-ui" w:cs="system-ui"/>
          <w:b/>
          <w:bCs/>
          <w:color w:val="404040" w:themeColor="text1" w:themeTint="BF"/>
          <w:lang w:val="es-DO"/>
        </w:rPr>
      </w:pPr>
    </w:p>
    <w:p w14:paraId="02E63C1D" w14:textId="6186A4C8" w:rsidR="00B80B8E" w:rsidRPr="00E01733" w:rsidRDefault="30427134" w:rsidP="327C3A72">
      <w:pPr>
        <w:spacing w:after="0"/>
        <w:jc w:val="center"/>
        <w:rPr>
          <w:rFonts w:ascii="system-ui" w:eastAsia="system-ui" w:hAnsi="system-ui" w:cs="system-ui"/>
          <w:b/>
          <w:bCs/>
          <w:color w:val="404040" w:themeColor="text1" w:themeTint="BF"/>
          <w:lang w:val="es-DO"/>
        </w:rPr>
      </w:pPr>
      <w:r w:rsidRPr="00E01733">
        <w:rPr>
          <w:rFonts w:ascii="system-ui" w:eastAsia="system-ui" w:hAnsi="system-ui" w:cs="system-ui"/>
          <w:b/>
          <w:bCs/>
          <w:color w:val="404040" w:themeColor="text1" w:themeTint="BF"/>
          <w:lang w:val="es-DO"/>
        </w:rPr>
        <w:t>Estatus de elaboración del Plan Estratégico Institucional (PEI)</w:t>
      </w:r>
      <w:r w:rsidR="2803DD92" w:rsidRPr="00E01733">
        <w:rPr>
          <w:rFonts w:ascii="system-ui" w:eastAsia="system-ui" w:hAnsi="system-ui" w:cs="system-ui"/>
          <w:b/>
          <w:bCs/>
          <w:color w:val="404040" w:themeColor="text1" w:themeTint="BF"/>
          <w:lang w:val="es-DO"/>
        </w:rPr>
        <w:t xml:space="preserve"> período 2025-2028</w:t>
      </w:r>
    </w:p>
    <w:p w14:paraId="1E172466" w14:textId="63F754FA" w:rsidR="00B80B8E" w:rsidRPr="00E01733" w:rsidRDefault="00B80B8E" w:rsidP="327C3A72">
      <w:pPr>
        <w:spacing w:after="0"/>
        <w:rPr>
          <w:rFonts w:ascii="system-ui" w:eastAsia="system-ui" w:hAnsi="system-ui" w:cs="system-ui"/>
          <w:color w:val="404040" w:themeColor="text1" w:themeTint="BF"/>
          <w:lang w:val="es-DO"/>
        </w:rPr>
      </w:pPr>
    </w:p>
    <w:p w14:paraId="4DEA8C85" w14:textId="2AA897D3" w:rsidR="00B80B8E" w:rsidRPr="00E01733" w:rsidRDefault="401CAD60" w:rsidP="327C3A72">
      <w:pPr>
        <w:spacing w:after="0"/>
        <w:jc w:val="both"/>
        <w:rPr>
          <w:rFonts w:ascii="system-ui" w:eastAsia="system-ui" w:hAnsi="system-ui" w:cs="system-ui"/>
          <w:color w:val="404040" w:themeColor="text1" w:themeTint="BF"/>
          <w:lang w:val="es-DO"/>
        </w:rPr>
      </w:pPr>
      <w:r w:rsidRPr="327C3A72">
        <w:rPr>
          <w:rFonts w:ascii="system-ui" w:eastAsia="system-ui" w:hAnsi="system-ui" w:cs="system-ui"/>
          <w:color w:val="404040" w:themeColor="text1" w:themeTint="BF"/>
          <w:lang w:val="es-ES"/>
        </w:rPr>
        <w:t>La Administradora de Subsidios Sociales (ADESS) ha sido una institución clave</w:t>
      </w:r>
      <w:r w:rsidR="787CA9E6" w:rsidRPr="327C3A72">
        <w:rPr>
          <w:rFonts w:ascii="system-ui" w:eastAsia="system-ui" w:hAnsi="system-ui" w:cs="system-ui"/>
          <w:color w:val="404040" w:themeColor="text1" w:themeTint="BF"/>
          <w:lang w:val="es-ES"/>
        </w:rPr>
        <w:t xml:space="preserve"> en el tren gubernamental</w:t>
      </w:r>
      <w:r w:rsidRPr="327C3A72">
        <w:rPr>
          <w:rFonts w:ascii="system-ui" w:eastAsia="system-ui" w:hAnsi="system-ui" w:cs="system-ui"/>
          <w:color w:val="404040" w:themeColor="text1" w:themeTint="BF"/>
          <w:lang w:val="es-ES"/>
        </w:rPr>
        <w:t xml:space="preserve"> </w:t>
      </w:r>
      <w:r w:rsidR="5D9CE66D" w:rsidRPr="327C3A72">
        <w:rPr>
          <w:rFonts w:ascii="system-ui" w:eastAsia="system-ui" w:hAnsi="system-ui" w:cs="system-ui"/>
          <w:color w:val="404040" w:themeColor="text1" w:themeTint="BF"/>
          <w:lang w:val="es-ES"/>
        </w:rPr>
        <w:t xml:space="preserve">con la </w:t>
      </w:r>
      <w:r w:rsidRPr="327C3A72">
        <w:rPr>
          <w:rFonts w:ascii="system-ui" w:eastAsia="system-ui" w:hAnsi="system-ui" w:cs="system-ui"/>
          <w:color w:val="404040" w:themeColor="text1" w:themeTint="BF"/>
          <w:lang w:val="es-ES"/>
        </w:rPr>
        <w:t>implementación de políticas sociales en la República Dominicana, enfocada en la administración de</w:t>
      </w:r>
      <w:r w:rsidR="5066BB33" w:rsidRPr="327C3A72">
        <w:rPr>
          <w:rFonts w:ascii="system-ui" w:eastAsia="system-ui" w:hAnsi="system-ui" w:cs="system-ui"/>
          <w:color w:val="404040" w:themeColor="text1" w:themeTint="BF"/>
          <w:lang w:val="es-ES"/>
        </w:rPr>
        <w:t xml:space="preserve"> los</w:t>
      </w:r>
      <w:r w:rsidRPr="327C3A72">
        <w:rPr>
          <w:rFonts w:ascii="system-ui" w:eastAsia="system-ui" w:hAnsi="system-ui" w:cs="system-ui"/>
          <w:color w:val="404040" w:themeColor="text1" w:themeTint="BF"/>
          <w:lang w:val="es-ES"/>
        </w:rPr>
        <w:t xml:space="preserve"> subsidios</w:t>
      </w:r>
      <w:r w:rsidR="1F6418BC" w:rsidRPr="327C3A72">
        <w:rPr>
          <w:rFonts w:ascii="system-ui" w:eastAsia="system-ui" w:hAnsi="system-ui" w:cs="system-ui"/>
          <w:color w:val="404040" w:themeColor="text1" w:themeTint="BF"/>
          <w:lang w:val="es-ES"/>
        </w:rPr>
        <w:t xml:space="preserve"> sociales – no contributivos</w:t>
      </w:r>
      <w:r w:rsidRPr="327C3A72">
        <w:rPr>
          <w:rFonts w:ascii="system-ui" w:eastAsia="system-ui" w:hAnsi="system-ui" w:cs="system-ui"/>
          <w:color w:val="404040" w:themeColor="text1" w:themeTint="BF"/>
          <w:lang w:val="es-ES"/>
        </w:rPr>
        <w:t xml:space="preserve"> para mejorar las condiciones de vida de la población más vulnerable</w:t>
      </w:r>
      <w:r w:rsidR="55B066BA" w:rsidRPr="327C3A72">
        <w:rPr>
          <w:rFonts w:ascii="system-ui" w:eastAsia="system-ui" w:hAnsi="system-ui" w:cs="system-ui"/>
          <w:color w:val="404040" w:themeColor="text1" w:themeTint="BF"/>
          <w:lang w:val="es-ES"/>
        </w:rPr>
        <w:t xml:space="preserve">; </w:t>
      </w:r>
      <w:r w:rsidR="45326006" w:rsidRPr="327C3A72">
        <w:rPr>
          <w:rFonts w:ascii="system-ui" w:eastAsia="system-ui" w:hAnsi="system-ui" w:cs="system-ui"/>
          <w:color w:val="404040" w:themeColor="text1" w:themeTint="BF"/>
          <w:lang w:val="es-ES"/>
        </w:rPr>
        <w:t>ADESS ha sido fiel cumplidora de su compromiso, desempeñando con responsabilidad y transparencia todas las normativas estatales y gubernamentales que le ha</w:t>
      </w:r>
      <w:r w:rsidR="4F2B8D55" w:rsidRPr="327C3A72">
        <w:rPr>
          <w:rFonts w:ascii="system-ui" w:eastAsia="system-ui" w:hAnsi="system-ui" w:cs="system-ui"/>
          <w:color w:val="404040" w:themeColor="text1" w:themeTint="BF"/>
          <w:lang w:val="es-ES"/>
        </w:rPr>
        <w:t>n</w:t>
      </w:r>
      <w:r w:rsidR="45326006" w:rsidRPr="327C3A72">
        <w:rPr>
          <w:rFonts w:ascii="system-ui" w:eastAsia="system-ui" w:hAnsi="system-ui" w:cs="system-ui"/>
          <w:color w:val="404040" w:themeColor="text1" w:themeTint="BF"/>
          <w:lang w:val="es-ES"/>
        </w:rPr>
        <w:t xml:space="preserve"> sido encomendadas</w:t>
      </w:r>
      <w:r w:rsidRPr="327C3A72">
        <w:rPr>
          <w:rFonts w:ascii="system-ui" w:eastAsia="system-ui" w:hAnsi="system-ui" w:cs="system-ui"/>
          <w:color w:val="404040" w:themeColor="text1" w:themeTint="BF"/>
          <w:lang w:val="es-ES"/>
        </w:rPr>
        <w:t xml:space="preserve">. Sin embargo, </w:t>
      </w:r>
      <w:r w:rsidR="167092EE" w:rsidRPr="327C3A72">
        <w:rPr>
          <w:rFonts w:ascii="system-ui" w:eastAsia="system-ui" w:hAnsi="system-ui" w:cs="system-ui"/>
          <w:color w:val="404040" w:themeColor="text1" w:themeTint="BF"/>
          <w:lang w:val="es-ES"/>
        </w:rPr>
        <w:t xml:space="preserve">en el presente año la elaboración del Plan Estratégico Institucional (PEI) 2025-2028 </w:t>
      </w:r>
      <w:r w:rsidR="4F1C1C14" w:rsidRPr="327C3A72">
        <w:rPr>
          <w:rFonts w:ascii="system-ui" w:eastAsia="system-ui" w:hAnsi="system-ui" w:cs="system-ui"/>
          <w:color w:val="404040" w:themeColor="text1" w:themeTint="BF"/>
          <w:lang w:val="es-ES"/>
        </w:rPr>
        <w:t xml:space="preserve">ha sido retrasado en su elaboración </w:t>
      </w:r>
      <w:r w:rsidR="793D5119" w:rsidRPr="327C3A72">
        <w:rPr>
          <w:rFonts w:ascii="system-ui" w:eastAsia="system-ui" w:hAnsi="system-ui" w:cs="system-ui"/>
          <w:color w:val="404040" w:themeColor="text1" w:themeTint="BF"/>
          <w:lang w:val="es-ES"/>
        </w:rPr>
        <w:t xml:space="preserve">debido a una serie de </w:t>
      </w:r>
      <w:r w:rsidR="29E4FE50" w:rsidRPr="327C3A72">
        <w:rPr>
          <w:rFonts w:ascii="system-ui" w:eastAsia="system-ui" w:hAnsi="system-ui" w:cs="system-ui"/>
          <w:color w:val="404040" w:themeColor="text1" w:themeTint="BF"/>
          <w:lang w:val="es-ES"/>
        </w:rPr>
        <w:t>situaciones</w:t>
      </w:r>
      <w:r w:rsidR="793D5119" w:rsidRPr="327C3A72">
        <w:rPr>
          <w:rFonts w:ascii="system-ui" w:eastAsia="system-ui" w:hAnsi="system-ui" w:cs="system-ui"/>
          <w:color w:val="404040" w:themeColor="text1" w:themeTint="BF"/>
          <w:lang w:val="es-ES"/>
        </w:rPr>
        <w:t xml:space="preserve"> extern</w:t>
      </w:r>
      <w:r w:rsidR="2A0E3EB3" w:rsidRPr="327C3A72">
        <w:rPr>
          <w:rFonts w:ascii="system-ui" w:eastAsia="system-ui" w:hAnsi="system-ui" w:cs="system-ui"/>
          <w:color w:val="404040" w:themeColor="text1" w:themeTint="BF"/>
          <w:lang w:val="es-ES"/>
        </w:rPr>
        <w:t>as</w:t>
      </w:r>
      <w:r w:rsidR="793D5119" w:rsidRPr="327C3A72">
        <w:rPr>
          <w:rFonts w:ascii="system-ui" w:eastAsia="system-ui" w:hAnsi="system-ui" w:cs="system-ui"/>
          <w:color w:val="404040" w:themeColor="text1" w:themeTint="BF"/>
          <w:lang w:val="es-ES"/>
        </w:rPr>
        <w:t xml:space="preserve"> que no han permitido el correcto y pleno desarrollo de las actividades necesa</w:t>
      </w:r>
      <w:r w:rsidR="342AA75A" w:rsidRPr="327C3A72">
        <w:rPr>
          <w:rFonts w:ascii="system-ui" w:eastAsia="system-ui" w:hAnsi="system-ui" w:cs="system-ui"/>
          <w:color w:val="404040" w:themeColor="text1" w:themeTint="BF"/>
          <w:lang w:val="es-ES"/>
        </w:rPr>
        <w:t>rias para su elaboración.</w:t>
      </w:r>
    </w:p>
    <w:p w14:paraId="01766143" w14:textId="751037B5" w:rsidR="00B80B8E" w:rsidRDefault="00B80B8E" w:rsidP="327C3A72">
      <w:pPr>
        <w:spacing w:after="0"/>
        <w:jc w:val="both"/>
        <w:rPr>
          <w:rFonts w:ascii="system-ui" w:eastAsia="system-ui" w:hAnsi="system-ui" w:cs="system-ui"/>
          <w:color w:val="404040" w:themeColor="text1" w:themeTint="BF"/>
          <w:lang w:val="es-ES"/>
        </w:rPr>
      </w:pPr>
    </w:p>
    <w:p w14:paraId="5565CA4C" w14:textId="41AA4823" w:rsidR="00B80B8E" w:rsidRDefault="66D20ABF" w:rsidP="327C3A72">
      <w:pPr>
        <w:spacing w:after="0"/>
        <w:jc w:val="both"/>
        <w:rPr>
          <w:rFonts w:ascii="system-ui" w:eastAsia="system-ui" w:hAnsi="system-ui" w:cs="system-ui"/>
          <w:color w:val="404040" w:themeColor="text1" w:themeTint="BF"/>
          <w:lang w:val="es-ES"/>
        </w:rPr>
      </w:pPr>
      <w:r w:rsidRPr="327C3A72">
        <w:rPr>
          <w:rFonts w:ascii="system-ui" w:eastAsia="system-ui" w:hAnsi="system-ui" w:cs="system-ui"/>
          <w:color w:val="404040" w:themeColor="text1" w:themeTint="BF"/>
          <w:lang w:val="es-ES"/>
        </w:rPr>
        <w:t xml:space="preserve">Desde el Ministerio de Economía Planificación y Desarrollo (MEPyD) </w:t>
      </w:r>
      <w:r w:rsidR="1946C4C1" w:rsidRPr="327C3A72">
        <w:rPr>
          <w:rFonts w:ascii="system-ui" w:eastAsia="system-ui" w:hAnsi="system-ui" w:cs="system-ui"/>
          <w:color w:val="404040" w:themeColor="text1" w:themeTint="BF"/>
          <w:lang w:val="es-ES"/>
        </w:rPr>
        <w:t xml:space="preserve">en </w:t>
      </w:r>
      <w:r w:rsidR="317AE618" w:rsidRPr="327C3A72">
        <w:rPr>
          <w:rFonts w:ascii="system-ui" w:eastAsia="system-ui" w:hAnsi="system-ui" w:cs="system-ui"/>
          <w:color w:val="404040" w:themeColor="text1" w:themeTint="BF"/>
          <w:lang w:val="es-ES"/>
        </w:rPr>
        <w:t xml:space="preserve">el </w:t>
      </w:r>
      <w:r w:rsidR="1946C4C1" w:rsidRPr="327C3A72">
        <w:rPr>
          <w:rFonts w:ascii="system-ui" w:eastAsia="system-ui" w:hAnsi="system-ui" w:cs="system-ui"/>
          <w:color w:val="404040" w:themeColor="text1" w:themeTint="BF"/>
          <w:lang w:val="es-ES"/>
        </w:rPr>
        <w:t xml:space="preserve">Plan Nacional Plurianual del Sector Público, </w:t>
      </w:r>
      <w:r w:rsidR="41BC6F8C" w:rsidRPr="327C3A72">
        <w:rPr>
          <w:rFonts w:ascii="system-ui" w:eastAsia="system-ui" w:hAnsi="system-ui" w:cs="system-ui"/>
          <w:b/>
          <w:bCs/>
          <w:color w:val="404040" w:themeColor="text1" w:themeTint="BF"/>
          <w:lang w:val="es-ES"/>
        </w:rPr>
        <w:t>se disuelve</w:t>
      </w:r>
      <w:r w:rsidR="68479C19" w:rsidRPr="327C3A72">
        <w:rPr>
          <w:rFonts w:ascii="system-ui" w:eastAsia="system-ui" w:hAnsi="system-ui" w:cs="system-ui"/>
          <w:b/>
          <w:bCs/>
          <w:color w:val="404040" w:themeColor="text1" w:themeTint="BF"/>
          <w:lang w:val="es-ES"/>
        </w:rPr>
        <w:t xml:space="preserve"> y funde</w:t>
      </w:r>
      <w:r w:rsidR="41BC6F8C" w:rsidRPr="327C3A72">
        <w:rPr>
          <w:rFonts w:ascii="system-ui" w:eastAsia="system-ui" w:hAnsi="system-ui" w:cs="system-ui"/>
          <w:b/>
          <w:bCs/>
          <w:color w:val="404040" w:themeColor="text1" w:themeTint="BF"/>
          <w:lang w:val="es-ES"/>
        </w:rPr>
        <w:t xml:space="preserve"> la política de protección social</w:t>
      </w:r>
      <w:r w:rsidR="41BC6F8C" w:rsidRPr="327C3A72">
        <w:rPr>
          <w:rFonts w:ascii="system-ui" w:eastAsia="system-ui" w:hAnsi="system-ui" w:cs="system-ui"/>
          <w:color w:val="404040" w:themeColor="text1" w:themeTint="BF"/>
          <w:lang w:val="es-ES"/>
        </w:rPr>
        <w:t xml:space="preserve"> co</w:t>
      </w:r>
      <w:r w:rsidR="55F74FDE" w:rsidRPr="327C3A72">
        <w:rPr>
          <w:rFonts w:ascii="system-ui" w:eastAsia="system-ui" w:hAnsi="system-ui" w:cs="system-ui"/>
          <w:color w:val="404040" w:themeColor="text1" w:themeTint="BF"/>
          <w:lang w:val="es-ES"/>
        </w:rPr>
        <w:t>mo una política priorizada con</w:t>
      </w:r>
      <w:r w:rsidR="41BC6F8C" w:rsidRPr="327C3A72">
        <w:rPr>
          <w:rFonts w:ascii="system-ui" w:eastAsia="system-ui" w:hAnsi="system-ui" w:cs="system-ui"/>
          <w:color w:val="404040" w:themeColor="text1" w:themeTint="BF"/>
          <w:lang w:val="es-ES"/>
        </w:rPr>
        <w:t xml:space="preserve"> otras políticas gubernamentales buscando eficientizar</w:t>
      </w:r>
      <w:r w:rsidR="04FC4C23" w:rsidRPr="327C3A72">
        <w:rPr>
          <w:rFonts w:ascii="system-ui" w:eastAsia="system-ui" w:hAnsi="system-ui" w:cs="system-ui"/>
          <w:color w:val="404040" w:themeColor="text1" w:themeTint="BF"/>
          <w:lang w:val="es-ES"/>
        </w:rPr>
        <w:t xml:space="preserve"> las actividades de evaluación y monitoreo</w:t>
      </w:r>
      <w:r w:rsidR="614977E2" w:rsidRPr="327C3A72">
        <w:rPr>
          <w:rFonts w:ascii="system-ui" w:eastAsia="system-ui" w:hAnsi="system-ui" w:cs="system-ui"/>
          <w:color w:val="404040" w:themeColor="text1" w:themeTint="BF"/>
          <w:lang w:val="es-ES"/>
        </w:rPr>
        <w:t xml:space="preserve"> de estas</w:t>
      </w:r>
      <w:r w:rsidR="04FC4C23" w:rsidRPr="327C3A72">
        <w:rPr>
          <w:rFonts w:ascii="system-ui" w:eastAsia="system-ui" w:hAnsi="system-ui" w:cs="system-ui"/>
          <w:color w:val="404040" w:themeColor="text1" w:themeTint="BF"/>
          <w:lang w:val="es-ES"/>
        </w:rPr>
        <w:t xml:space="preserve"> las políticas, y por ende su impacto. </w:t>
      </w:r>
    </w:p>
    <w:p w14:paraId="5ED35C89" w14:textId="74E8F918" w:rsidR="00B80B8E" w:rsidRDefault="00B80B8E" w:rsidP="327C3A72">
      <w:pPr>
        <w:spacing w:after="0"/>
        <w:jc w:val="both"/>
        <w:rPr>
          <w:rFonts w:ascii="system-ui" w:eastAsia="system-ui" w:hAnsi="system-ui" w:cs="system-ui"/>
          <w:color w:val="404040" w:themeColor="text1" w:themeTint="BF"/>
          <w:lang w:val="es-ES"/>
        </w:rPr>
      </w:pPr>
    </w:p>
    <w:p w14:paraId="313B2DF2" w14:textId="07574CE1" w:rsidR="00B80B8E" w:rsidRDefault="04FC4C23" w:rsidP="327C3A72">
      <w:pPr>
        <w:spacing w:after="0"/>
        <w:jc w:val="both"/>
        <w:rPr>
          <w:rFonts w:ascii="system-ui" w:eastAsia="system-ui" w:hAnsi="system-ui" w:cs="system-ui"/>
          <w:color w:val="404040" w:themeColor="text1" w:themeTint="BF"/>
          <w:lang w:val="es-ES"/>
        </w:rPr>
      </w:pPr>
      <w:r w:rsidRPr="327C3A72">
        <w:rPr>
          <w:rFonts w:ascii="system-ui" w:eastAsia="system-ui" w:hAnsi="system-ui" w:cs="system-ui"/>
          <w:color w:val="404040" w:themeColor="text1" w:themeTint="BF"/>
          <w:lang w:val="es-ES"/>
        </w:rPr>
        <w:t>Esto de entrada t</w:t>
      </w:r>
      <w:r w:rsidR="58D63697" w:rsidRPr="327C3A72">
        <w:rPr>
          <w:rFonts w:ascii="system-ui" w:eastAsia="system-ui" w:hAnsi="system-ui" w:cs="system-ui"/>
          <w:color w:val="404040" w:themeColor="text1" w:themeTint="BF"/>
          <w:lang w:val="es-ES"/>
        </w:rPr>
        <w:t>rajo</w:t>
      </w:r>
      <w:r w:rsidRPr="327C3A72">
        <w:rPr>
          <w:rFonts w:ascii="system-ui" w:eastAsia="system-ui" w:hAnsi="system-ui" w:cs="system-ui"/>
          <w:color w:val="404040" w:themeColor="text1" w:themeTint="BF"/>
          <w:lang w:val="es-ES"/>
        </w:rPr>
        <w:t xml:space="preserve"> consigo </w:t>
      </w:r>
      <w:r w:rsidR="27490536" w:rsidRPr="327C3A72">
        <w:rPr>
          <w:rFonts w:ascii="system-ui" w:eastAsia="system-ui" w:hAnsi="system-ui" w:cs="system-ui"/>
          <w:color w:val="404040" w:themeColor="text1" w:themeTint="BF"/>
          <w:lang w:val="es-ES"/>
        </w:rPr>
        <w:t>la dilataci</w:t>
      </w:r>
      <w:r w:rsidR="3D10192D" w:rsidRPr="327C3A72">
        <w:rPr>
          <w:rFonts w:ascii="system-ui" w:eastAsia="system-ui" w:hAnsi="system-ui" w:cs="system-ui"/>
          <w:color w:val="404040" w:themeColor="text1" w:themeTint="BF"/>
          <w:lang w:val="es-ES"/>
        </w:rPr>
        <w:t>ón del inicio de los trabajos, en búsqueda de alin</w:t>
      </w:r>
      <w:r w:rsidR="78EF2019" w:rsidRPr="327C3A72">
        <w:rPr>
          <w:rFonts w:ascii="system-ui" w:eastAsia="system-ui" w:hAnsi="system-ui" w:cs="system-ui"/>
          <w:color w:val="404040" w:themeColor="text1" w:themeTint="BF"/>
          <w:lang w:val="es-ES"/>
        </w:rPr>
        <w:t xml:space="preserve">ear </w:t>
      </w:r>
      <w:r w:rsidR="05EA991B" w:rsidRPr="327C3A72">
        <w:rPr>
          <w:rFonts w:ascii="system-ui" w:eastAsia="system-ui" w:hAnsi="system-ui" w:cs="system-ui"/>
          <w:color w:val="404040" w:themeColor="text1" w:themeTint="BF"/>
          <w:lang w:val="es-ES"/>
        </w:rPr>
        <w:t xml:space="preserve">la ADESS con alguna de las 17 política priorizada </w:t>
      </w:r>
      <w:r w:rsidR="678B50B7" w:rsidRPr="327C3A72">
        <w:rPr>
          <w:rFonts w:ascii="system-ui" w:eastAsia="system-ui" w:hAnsi="system-ui" w:cs="system-ui"/>
          <w:color w:val="404040" w:themeColor="text1" w:themeTint="BF"/>
          <w:lang w:val="es-ES"/>
        </w:rPr>
        <w:t xml:space="preserve">establecidas en el PNPSP. </w:t>
      </w:r>
    </w:p>
    <w:p w14:paraId="6F0241BB" w14:textId="16D0040A" w:rsidR="00B80B8E" w:rsidRDefault="00000000" w:rsidP="327C3A72">
      <w:pPr>
        <w:spacing w:after="0"/>
        <w:jc w:val="both"/>
        <w:rPr>
          <w:rFonts w:ascii="system-ui" w:eastAsia="system-ui" w:hAnsi="system-ui" w:cs="system-ui"/>
          <w:color w:val="404040" w:themeColor="text1" w:themeTint="BF"/>
          <w:lang w:val="es-ES"/>
        </w:rPr>
      </w:pPr>
      <w:r w:rsidRPr="00E01733">
        <w:rPr>
          <w:lang w:val="es-DO"/>
        </w:rPr>
        <w:br/>
      </w:r>
      <w:r w:rsidR="401CAD60" w:rsidRPr="327C3A72">
        <w:rPr>
          <w:color w:val="404040" w:themeColor="text1" w:themeTint="BF"/>
          <w:lang w:val="es-ES"/>
        </w:rPr>
        <w:t xml:space="preserve">La principal razón por la que </w:t>
      </w:r>
      <w:r w:rsidR="3B40B26D" w:rsidRPr="327C3A72">
        <w:rPr>
          <w:color w:val="404040" w:themeColor="text1" w:themeTint="BF"/>
          <w:lang w:val="es-ES"/>
        </w:rPr>
        <w:t>se ha aplazad</w:t>
      </w:r>
      <w:r w:rsidR="48E70EF0" w:rsidRPr="327C3A72">
        <w:rPr>
          <w:color w:val="404040" w:themeColor="text1" w:themeTint="BF"/>
          <w:lang w:val="es-ES"/>
        </w:rPr>
        <w:t>o</w:t>
      </w:r>
      <w:r w:rsidR="401CAD60" w:rsidRPr="327C3A72">
        <w:rPr>
          <w:color w:val="404040" w:themeColor="text1" w:themeTint="BF"/>
          <w:lang w:val="es-ES"/>
        </w:rPr>
        <w:t xml:space="preserve"> el Plan Estratégico Institucional de ADESS </w:t>
      </w:r>
      <w:r w:rsidR="06D676E7" w:rsidRPr="327C3A72">
        <w:rPr>
          <w:color w:val="404040" w:themeColor="text1" w:themeTint="BF"/>
          <w:lang w:val="es-ES"/>
        </w:rPr>
        <w:t>suscita por el a</w:t>
      </w:r>
      <w:r w:rsidR="401CAD60" w:rsidRPr="327C3A72">
        <w:rPr>
          <w:color w:val="404040" w:themeColor="text1" w:themeTint="BF"/>
          <w:lang w:val="es-ES"/>
        </w:rPr>
        <w:t>nuncio realizado por el Ministerio de la Presidencia de la República Dominicana, en el que se informó sobre la fusión de ADESS con el Programa Supérate. Este programa, que también tiene un enfoque en el desarrollo social y la reducción de la pobreza, ha sido priorizado por el gobierno como parte de una estrategia para optimizar los recursos</w:t>
      </w:r>
      <w:r w:rsidR="00E597D4" w:rsidRPr="327C3A72">
        <w:rPr>
          <w:color w:val="404040" w:themeColor="text1" w:themeTint="BF"/>
          <w:lang w:val="es-ES"/>
        </w:rPr>
        <w:t>.</w:t>
      </w:r>
    </w:p>
    <w:p w14:paraId="2C60420E" w14:textId="09BBFD00" w:rsidR="00B80B8E" w:rsidRDefault="401CAD60" w:rsidP="327C3A72">
      <w:pPr>
        <w:spacing w:after="0"/>
        <w:jc w:val="both"/>
        <w:rPr>
          <w:rFonts w:ascii="system-ui" w:eastAsia="system-ui" w:hAnsi="system-ui" w:cs="system-ui"/>
          <w:color w:val="404040" w:themeColor="text1" w:themeTint="BF"/>
          <w:lang w:val="es-ES"/>
        </w:rPr>
      </w:pPr>
      <w:r w:rsidRPr="327C3A72">
        <w:rPr>
          <w:color w:val="404040" w:themeColor="text1" w:themeTint="BF"/>
          <w:lang w:val="es-ES"/>
        </w:rPr>
        <w:t>Dado que la fusión implica una reestructuración institucional, se consideró que elaborar un PEI para ADESS sería redundante y poco práctico, ya que la institución dejaría de existir como entidad independiente.</w:t>
      </w:r>
    </w:p>
    <w:p w14:paraId="2532CCB8" w14:textId="77777777" w:rsidR="00E01733" w:rsidRDefault="00E01733" w:rsidP="327C3A72">
      <w:pPr>
        <w:spacing w:before="240" w:after="240"/>
        <w:jc w:val="both"/>
        <w:rPr>
          <w:color w:val="404040" w:themeColor="text1" w:themeTint="BF"/>
          <w:lang w:val="es-ES"/>
        </w:rPr>
      </w:pPr>
    </w:p>
    <w:p w14:paraId="60068E25" w14:textId="77777777" w:rsidR="00E01733" w:rsidRDefault="00E01733" w:rsidP="327C3A72">
      <w:pPr>
        <w:spacing w:before="240" w:after="240"/>
        <w:jc w:val="both"/>
        <w:rPr>
          <w:color w:val="404040" w:themeColor="text1" w:themeTint="BF"/>
          <w:lang w:val="es-ES"/>
        </w:rPr>
      </w:pPr>
    </w:p>
    <w:p w14:paraId="5BA874D7" w14:textId="77777777" w:rsidR="00E01733" w:rsidRDefault="00E01733" w:rsidP="327C3A72">
      <w:pPr>
        <w:spacing w:before="240" w:after="240"/>
        <w:jc w:val="both"/>
        <w:rPr>
          <w:color w:val="404040" w:themeColor="text1" w:themeTint="BF"/>
          <w:lang w:val="es-ES"/>
        </w:rPr>
      </w:pPr>
    </w:p>
    <w:p w14:paraId="102AA67B" w14:textId="77777777" w:rsidR="00E01733" w:rsidRDefault="00E01733" w:rsidP="327C3A72">
      <w:pPr>
        <w:spacing w:before="240" w:after="240"/>
        <w:jc w:val="both"/>
        <w:rPr>
          <w:color w:val="404040" w:themeColor="text1" w:themeTint="BF"/>
          <w:lang w:val="es-ES"/>
        </w:rPr>
      </w:pPr>
    </w:p>
    <w:p w14:paraId="7ECAC6CD" w14:textId="689751D1" w:rsidR="00B80B8E" w:rsidRDefault="401CAD60" w:rsidP="327C3A72">
      <w:pPr>
        <w:spacing w:before="240" w:after="240"/>
        <w:jc w:val="both"/>
        <w:rPr>
          <w:rFonts w:ascii="system-ui" w:eastAsia="system-ui" w:hAnsi="system-ui" w:cs="system-ui"/>
          <w:color w:val="404040" w:themeColor="text1" w:themeTint="BF"/>
          <w:lang w:val="es-ES"/>
        </w:rPr>
      </w:pPr>
      <w:r w:rsidRPr="327C3A72">
        <w:rPr>
          <w:color w:val="404040" w:themeColor="text1" w:themeTint="BF"/>
          <w:lang w:val="es-ES"/>
        </w:rPr>
        <w:t xml:space="preserve">Dado </w:t>
      </w:r>
      <w:r w:rsidR="1CC203F6" w:rsidRPr="327C3A72">
        <w:rPr>
          <w:color w:val="404040" w:themeColor="text1" w:themeTint="BF"/>
          <w:lang w:val="es-ES"/>
        </w:rPr>
        <w:t xml:space="preserve">todo lo anterior, </w:t>
      </w:r>
      <w:r w:rsidR="1B5103A0" w:rsidRPr="327C3A72">
        <w:rPr>
          <w:color w:val="404040" w:themeColor="text1" w:themeTint="BF"/>
          <w:lang w:val="es-ES"/>
        </w:rPr>
        <w:t xml:space="preserve">no </w:t>
      </w:r>
      <w:r w:rsidR="1CC203F6" w:rsidRPr="327C3A72">
        <w:rPr>
          <w:color w:val="404040" w:themeColor="text1" w:themeTint="BF"/>
          <w:lang w:val="es-ES"/>
        </w:rPr>
        <w:t>se ha</w:t>
      </w:r>
      <w:r w:rsidR="5984A968" w:rsidRPr="327C3A72">
        <w:rPr>
          <w:color w:val="404040" w:themeColor="text1" w:themeTint="BF"/>
          <w:lang w:val="es-ES"/>
        </w:rPr>
        <w:t xml:space="preserve"> </w:t>
      </w:r>
      <w:r w:rsidRPr="327C3A72">
        <w:rPr>
          <w:color w:val="404040" w:themeColor="text1" w:themeTint="BF"/>
          <w:lang w:val="es-ES"/>
        </w:rPr>
        <w:t>considerado viable avanzar en la elaboración de un PEI para ADESS. Este documento, que normalmente establece los objetivos y metas de una institución a mediano y largo plazo, perdería relevancia en un contexto de</w:t>
      </w:r>
      <w:r w:rsidR="0F1B7E5B" w:rsidRPr="327C3A72">
        <w:rPr>
          <w:color w:val="404040" w:themeColor="text1" w:themeTint="BF"/>
          <w:lang w:val="es-ES"/>
        </w:rPr>
        <w:t xml:space="preserve"> </w:t>
      </w:r>
      <w:r w:rsidRPr="327C3A72">
        <w:rPr>
          <w:color w:val="404040" w:themeColor="text1" w:themeTint="BF"/>
          <w:lang w:val="es-ES"/>
        </w:rPr>
        <w:t>transformación institucional.</w:t>
      </w:r>
    </w:p>
    <w:p w14:paraId="751C72F0" w14:textId="0789FE48" w:rsidR="00B80B8E" w:rsidRDefault="401CAD60" w:rsidP="246BFB8B">
      <w:pPr>
        <w:spacing w:after="0"/>
        <w:jc w:val="both"/>
        <w:rPr>
          <w:color w:val="000000" w:themeColor="text1"/>
          <w:lang w:val="es-ES"/>
        </w:rPr>
      </w:pPr>
      <w:r w:rsidRPr="246BFB8B">
        <w:rPr>
          <w:color w:val="000000" w:themeColor="text1"/>
          <w:lang w:val="es-ES"/>
        </w:rPr>
        <w:t xml:space="preserve">Una vez </w:t>
      </w:r>
      <w:r w:rsidR="5E0E021E" w:rsidRPr="246BFB8B">
        <w:rPr>
          <w:color w:val="000000" w:themeColor="text1"/>
          <w:lang w:val="es-ES"/>
        </w:rPr>
        <w:t>definido</w:t>
      </w:r>
      <w:r w:rsidRPr="246BFB8B">
        <w:rPr>
          <w:color w:val="000000" w:themeColor="text1"/>
          <w:lang w:val="es-ES"/>
        </w:rPr>
        <w:t xml:space="preserve"> el proceso de fusión, se espera que la nueva entidad cuente con un plan estratégico integral que refleje los objetivos y metas de</w:t>
      </w:r>
      <w:r w:rsidR="5C10132B" w:rsidRPr="246BFB8B">
        <w:rPr>
          <w:color w:val="000000" w:themeColor="text1"/>
          <w:lang w:val="es-ES"/>
        </w:rPr>
        <w:t xml:space="preserve"> la entidad de manera</w:t>
      </w:r>
      <w:r w:rsidRPr="246BFB8B">
        <w:rPr>
          <w:color w:val="000000" w:themeColor="text1"/>
          <w:lang w:val="es-ES"/>
        </w:rPr>
        <w:t xml:space="preserve"> consolidad</w:t>
      </w:r>
      <w:r w:rsidR="34A93C8F" w:rsidRPr="246BFB8B">
        <w:rPr>
          <w:color w:val="000000" w:themeColor="text1"/>
          <w:lang w:val="es-ES"/>
        </w:rPr>
        <w:t>a</w:t>
      </w:r>
      <w:r w:rsidRPr="246BFB8B">
        <w:rPr>
          <w:color w:val="000000" w:themeColor="text1"/>
          <w:lang w:val="es-ES"/>
        </w:rPr>
        <w:t xml:space="preserve">, asegurando una mayor eficiencia y efectividad en la implementación de </w:t>
      </w:r>
      <w:r w:rsidR="025B38E5" w:rsidRPr="246BFB8B">
        <w:rPr>
          <w:color w:val="000000" w:themeColor="text1"/>
          <w:lang w:val="es-ES"/>
        </w:rPr>
        <w:t>este plan.</w:t>
      </w:r>
    </w:p>
    <w:p w14:paraId="3B77CB66" w14:textId="4A59EA66" w:rsidR="246BFB8B" w:rsidRDefault="246BFB8B" w:rsidP="246BFB8B">
      <w:pPr>
        <w:spacing w:after="0"/>
        <w:jc w:val="both"/>
        <w:rPr>
          <w:color w:val="000000" w:themeColor="text1"/>
          <w:lang w:val="es-ES"/>
        </w:rPr>
      </w:pPr>
    </w:p>
    <w:p w14:paraId="19FC0134" w14:textId="1B0E8E17" w:rsidR="246BFB8B" w:rsidRDefault="246BFB8B" w:rsidP="246BFB8B">
      <w:pPr>
        <w:spacing w:after="0"/>
        <w:jc w:val="both"/>
        <w:rPr>
          <w:color w:val="000000" w:themeColor="text1"/>
          <w:lang w:val="es-ES"/>
        </w:rPr>
      </w:pPr>
    </w:p>
    <w:p w14:paraId="246DB630" w14:textId="3EE46FDA" w:rsidR="246BFB8B" w:rsidRDefault="246BFB8B" w:rsidP="246BFB8B">
      <w:pPr>
        <w:spacing w:after="0"/>
        <w:jc w:val="both"/>
        <w:rPr>
          <w:color w:val="000000" w:themeColor="text1"/>
          <w:lang w:val="es-ES"/>
        </w:rPr>
      </w:pPr>
    </w:p>
    <w:p w14:paraId="5A12F0E1" w14:textId="7DB410C2" w:rsidR="7D2B8C1C" w:rsidRDefault="7D2B8C1C" w:rsidP="246BFB8B">
      <w:pPr>
        <w:spacing w:after="0"/>
        <w:jc w:val="both"/>
        <w:rPr>
          <w:color w:val="000000" w:themeColor="text1"/>
          <w:lang w:val="es-ES"/>
        </w:rPr>
      </w:pPr>
      <w:r w:rsidRPr="246BFB8B">
        <w:rPr>
          <w:color w:val="000000" w:themeColor="text1"/>
          <w:lang w:val="es-ES"/>
        </w:rPr>
        <w:t>Atentamente;</w:t>
      </w:r>
    </w:p>
    <w:p w14:paraId="1D415C3E" w14:textId="40965D40" w:rsidR="246BFB8B" w:rsidRDefault="246BFB8B" w:rsidP="246BFB8B">
      <w:pPr>
        <w:spacing w:after="0"/>
        <w:jc w:val="both"/>
        <w:rPr>
          <w:color w:val="000000" w:themeColor="text1"/>
          <w:lang w:val="es-ES"/>
        </w:rPr>
      </w:pPr>
    </w:p>
    <w:p w14:paraId="5F0CB45F" w14:textId="0439D68A" w:rsidR="246BFB8B" w:rsidRDefault="246BFB8B" w:rsidP="246BFB8B">
      <w:pPr>
        <w:spacing w:after="0"/>
        <w:jc w:val="both"/>
        <w:rPr>
          <w:color w:val="000000" w:themeColor="text1"/>
          <w:lang w:val="es-ES"/>
        </w:rPr>
      </w:pPr>
    </w:p>
    <w:p w14:paraId="73D4FAA8" w14:textId="176456B0" w:rsidR="246BFB8B" w:rsidRDefault="246BFB8B" w:rsidP="246BFB8B">
      <w:pPr>
        <w:spacing w:after="0"/>
        <w:jc w:val="both"/>
        <w:rPr>
          <w:color w:val="000000" w:themeColor="text1"/>
          <w:lang w:val="es-ES"/>
        </w:rPr>
      </w:pPr>
    </w:p>
    <w:p w14:paraId="1E410DEE" w14:textId="5DA7CB22" w:rsidR="7D2B8C1C" w:rsidRDefault="7D2B8C1C" w:rsidP="246BFB8B">
      <w:pPr>
        <w:spacing w:after="0"/>
        <w:jc w:val="both"/>
        <w:rPr>
          <w:b/>
          <w:bCs/>
          <w:color w:val="000000" w:themeColor="text1"/>
          <w:lang w:val="es-ES"/>
        </w:rPr>
      </w:pPr>
      <w:r w:rsidRPr="246BFB8B">
        <w:rPr>
          <w:color w:val="000000" w:themeColor="text1"/>
          <w:lang w:val="es-ES"/>
        </w:rPr>
        <w:t xml:space="preserve">                    </w:t>
      </w:r>
      <w:proofErr w:type="spellStart"/>
      <w:r w:rsidRPr="246BFB8B">
        <w:rPr>
          <w:b/>
          <w:bCs/>
          <w:color w:val="000000" w:themeColor="text1"/>
          <w:lang w:val="es-ES"/>
        </w:rPr>
        <w:t>Jeanilka</w:t>
      </w:r>
      <w:proofErr w:type="spellEnd"/>
      <w:r w:rsidRPr="246BFB8B">
        <w:rPr>
          <w:b/>
          <w:bCs/>
          <w:color w:val="000000" w:themeColor="text1"/>
          <w:lang w:val="es-ES"/>
        </w:rPr>
        <w:t xml:space="preserve"> Ma, </w:t>
      </w:r>
      <w:proofErr w:type="spellStart"/>
      <w:r w:rsidRPr="246BFB8B">
        <w:rPr>
          <w:b/>
          <w:bCs/>
          <w:color w:val="000000" w:themeColor="text1"/>
          <w:lang w:val="es-ES"/>
        </w:rPr>
        <w:t>Miniño</w:t>
      </w:r>
      <w:proofErr w:type="spellEnd"/>
      <w:r w:rsidRPr="00E01733">
        <w:rPr>
          <w:lang w:val="es-DO"/>
        </w:rPr>
        <w:tab/>
      </w:r>
      <w:r w:rsidRPr="00E01733">
        <w:rPr>
          <w:lang w:val="es-DO"/>
        </w:rPr>
        <w:tab/>
      </w:r>
      <w:r w:rsidRPr="00E01733">
        <w:rPr>
          <w:lang w:val="es-DO"/>
        </w:rPr>
        <w:tab/>
      </w:r>
      <w:r w:rsidRPr="00E01733">
        <w:rPr>
          <w:lang w:val="es-DO"/>
        </w:rPr>
        <w:tab/>
      </w:r>
      <w:r w:rsidRPr="00E01733">
        <w:rPr>
          <w:lang w:val="es-DO"/>
        </w:rPr>
        <w:tab/>
      </w:r>
      <w:r w:rsidRPr="246BFB8B">
        <w:rPr>
          <w:b/>
          <w:bCs/>
          <w:color w:val="000000" w:themeColor="text1"/>
          <w:lang w:val="es-ES"/>
        </w:rPr>
        <w:t xml:space="preserve">Catalino Correa </w:t>
      </w:r>
      <w:proofErr w:type="spellStart"/>
      <w:r w:rsidRPr="246BFB8B">
        <w:rPr>
          <w:b/>
          <w:bCs/>
          <w:color w:val="000000" w:themeColor="text1"/>
          <w:lang w:val="es-ES"/>
        </w:rPr>
        <w:t>Hiciano</w:t>
      </w:r>
      <w:proofErr w:type="spellEnd"/>
    </w:p>
    <w:p w14:paraId="280D0F08" w14:textId="4FA5D281" w:rsidR="7D2B8C1C" w:rsidRDefault="7D2B8C1C" w:rsidP="246BFB8B">
      <w:pPr>
        <w:spacing w:after="0"/>
        <w:jc w:val="both"/>
        <w:rPr>
          <w:color w:val="000000" w:themeColor="text1"/>
          <w:lang w:val="es-ES"/>
        </w:rPr>
      </w:pPr>
      <w:r w:rsidRPr="246BFB8B">
        <w:rPr>
          <w:color w:val="000000" w:themeColor="text1"/>
          <w:lang w:val="es-ES"/>
        </w:rPr>
        <w:t xml:space="preserve">             Directora de Planificación y</w:t>
      </w:r>
      <w:r w:rsidRPr="00E01733">
        <w:rPr>
          <w:lang w:val="es-DO"/>
        </w:rPr>
        <w:tab/>
      </w:r>
      <w:r w:rsidRPr="00E01733">
        <w:rPr>
          <w:lang w:val="es-DO"/>
        </w:rPr>
        <w:tab/>
      </w:r>
      <w:r w:rsidRPr="00E01733">
        <w:rPr>
          <w:lang w:val="es-DO"/>
        </w:rPr>
        <w:tab/>
      </w:r>
      <w:r w:rsidRPr="246BFB8B">
        <w:rPr>
          <w:color w:val="000000" w:themeColor="text1"/>
          <w:lang w:val="es-ES"/>
        </w:rPr>
        <w:t xml:space="preserve">                                      </w:t>
      </w:r>
      <w:proofErr w:type="gramStart"/>
      <w:r w:rsidRPr="246BFB8B">
        <w:rPr>
          <w:color w:val="000000" w:themeColor="text1"/>
          <w:lang w:val="es-ES"/>
        </w:rPr>
        <w:t>Director General</w:t>
      </w:r>
      <w:proofErr w:type="gramEnd"/>
      <w:r w:rsidRPr="246BFB8B">
        <w:rPr>
          <w:color w:val="000000" w:themeColor="text1"/>
          <w:lang w:val="es-ES"/>
        </w:rPr>
        <w:t xml:space="preserve"> </w:t>
      </w:r>
    </w:p>
    <w:p w14:paraId="5445764C" w14:textId="65660C3F" w:rsidR="7D2B8C1C" w:rsidRDefault="7D2B8C1C" w:rsidP="246BFB8B">
      <w:pPr>
        <w:spacing w:after="0"/>
        <w:jc w:val="both"/>
        <w:rPr>
          <w:color w:val="000000" w:themeColor="text1"/>
          <w:lang w:val="es-ES"/>
        </w:rPr>
      </w:pPr>
      <w:r w:rsidRPr="246BFB8B">
        <w:rPr>
          <w:color w:val="000000" w:themeColor="text1"/>
          <w:lang w:val="es-ES"/>
        </w:rPr>
        <w:t xml:space="preserve">                            Desarrollo </w:t>
      </w:r>
    </w:p>
    <w:p w14:paraId="2C078E63" w14:textId="7AC3FA0A" w:rsidR="00B80B8E" w:rsidRDefault="00B80B8E" w:rsidP="327C3A72">
      <w:pPr>
        <w:jc w:val="both"/>
        <w:rPr>
          <w:rFonts w:ascii="system-ui" w:eastAsia="system-ui" w:hAnsi="system-ui" w:cs="system-ui"/>
          <w:color w:val="404040" w:themeColor="text1" w:themeTint="BF"/>
        </w:rPr>
      </w:pPr>
    </w:p>
    <w:sectPr w:rsidR="00B80B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4571" w14:textId="77777777" w:rsidR="00C74C45" w:rsidRDefault="00C74C45">
      <w:pPr>
        <w:spacing w:after="0" w:line="240" w:lineRule="auto"/>
      </w:pPr>
      <w:r>
        <w:separator/>
      </w:r>
    </w:p>
  </w:endnote>
  <w:endnote w:type="continuationSeparator" w:id="0">
    <w:p w14:paraId="13B16EEF" w14:textId="77777777" w:rsidR="00C74C45" w:rsidRDefault="00C7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7C3A72" w14:paraId="239938BB" w14:textId="77777777" w:rsidTr="327C3A72">
      <w:trPr>
        <w:trHeight w:val="300"/>
      </w:trPr>
      <w:tc>
        <w:tcPr>
          <w:tcW w:w="3120" w:type="dxa"/>
        </w:tcPr>
        <w:p w14:paraId="12D6DB8E" w14:textId="291C5031" w:rsidR="327C3A72" w:rsidRDefault="327C3A72" w:rsidP="327C3A72">
          <w:pPr>
            <w:pStyle w:val="Header"/>
            <w:ind w:left="-115"/>
          </w:pPr>
        </w:p>
      </w:tc>
      <w:tc>
        <w:tcPr>
          <w:tcW w:w="3120" w:type="dxa"/>
        </w:tcPr>
        <w:p w14:paraId="25F95341" w14:textId="269F5460" w:rsidR="327C3A72" w:rsidRDefault="327C3A72" w:rsidP="327C3A72">
          <w:pPr>
            <w:pStyle w:val="Header"/>
            <w:jc w:val="center"/>
          </w:pPr>
        </w:p>
      </w:tc>
      <w:tc>
        <w:tcPr>
          <w:tcW w:w="3120" w:type="dxa"/>
        </w:tcPr>
        <w:p w14:paraId="3C6C796A" w14:textId="248A4C7D" w:rsidR="327C3A72" w:rsidRDefault="327C3A72" w:rsidP="327C3A72">
          <w:pPr>
            <w:pStyle w:val="Header"/>
            <w:ind w:right="-115"/>
            <w:jc w:val="right"/>
          </w:pPr>
          <w:r>
            <w:fldChar w:fldCharType="begin"/>
          </w:r>
          <w:r>
            <w:instrText>PAGE</w:instrText>
          </w:r>
          <w:r>
            <w:fldChar w:fldCharType="separate"/>
          </w:r>
          <w:r w:rsidR="00E01733">
            <w:rPr>
              <w:noProof/>
            </w:rPr>
            <w:t>1</w:t>
          </w:r>
          <w:r>
            <w:fldChar w:fldCharType="end"/>
          </w:r>
        </w:p>
      </w:tc>
    </w:tr>
  </w:tbl>
  <w:p w14:paraId="701CA0CB" w14:textId="420F42F5" w:rsidR="327C3A72" w:rsidRDefault="327C3A72" w:rsidP="327C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7761" w14:textId="77777777" w:rsidR="00C74C45" w:rsidRDefault="00C74C45">
      <w:pPr>
        <w:spacing w:after="0" w:line="240" w:lineRule="auto"/>
      </w:pPr>
      <w:r>
        <w:separator/>
      </w:r>
    </w:p>
  </w:footnote>
  <w:footnote w:type="continuationSeparator" w:id="0">
    <w:p w14:paraId="081814BE" w14:textId="77777777" w:rsidR="00C74C45" w:rsidRDefault="00C7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7C3A72" w14:paraId="4AB16E4D" w14:textId="77777777" w:rsidTr="327C3A72">
      <w:trPr>
        <w:trHeight w:val="300"/>
      </w:trPr>
      <w:tc>
        <w:tcPr>
          <w:tcW w:w="3120" w:type="dxa"/>
        </w:tcPr>
        <w:p w14:paraId="2E59C63C" w14:textId="50868069" w:rsidR="327C3A72" w:rsidRDefault="327C3A72" w:rsidP="327C3A72">
          <w:pPr>
            <w:pStyle w:val="Header"/>
            <w:ind w:left="-115"/>
          </w:pPr>
        </w:p>
      </w:tc>
      <w:tc>
        <w:tcPr>
          <w:tcW w:w="3120" w:type="dxa"/>
        </w:tcPr>
        <w:p w14:paraId="7CCCA800" w14:textId="5219B1EC" w:rsidR="327C3A72" w:rsidRDefault="327C3A72" w:rsidP="327C3A72">
          <w:pPr>
            <w:pStyle w:val="Header"/>
            <w:jc w:val="center"/>
          </w:pPr>
          <w:r>
            <w:rPr>
              <w:noProof/>
            </w:rPr>
            <w:drawing>
              <wp:inline distT="0" distB="0" distL="0" distR="0" wp14:anchorId="06B9490E" wp14:editId="42BABC13">
                <wp:extent cx="1028700" cy="1034114"/>
                <wp:effectExtent l="0" t="0" r="0" b="0"/>
                <wp:docPr id="1543975809" name="Picture 154397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1034114"/>
                        </a:xfrm>
                        <a:prstGeom prst="rect">
                          <a:avLst/>
                        </a:prstGeom>
                      </pic:spPr>
                    </pic:pic>
                  </a:graphicData>
                </a:graphic>
              </wp:inline>
            </w:drawing>
          </w:r>
        </w:p>
      </w:tc>
      <w:tc>
        <w:tcPr>
          <w:tcW w:w="3120" w:type="dxa"/>
        </w:tcPr>
        <w:p w14:paraId="77AAB334" w14:textId="340E1D89" w:rsidR="327C3A72" w:rsidRDefault="327C3A72" w:rsidP="327C3A72">
          <w:pPr>
            <w:pStyle w:val="Header"/>
            <w:ind w:right="-115"/>
            <w:jc w:val="right"/>
          </w:pPr>
        </w:p>
      </w:tc>
    </w:tr>
  </w:tbl>
  <w:p w14:paraId="4EA81042" w14:textId="0932FB39" w:rsidR="327C3A72" w:rsidRDefault="327C3A72" w:rsidP="327C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CB3C7"/>
    <w:multiLevelType w:val="hybridMultilevel"/>
    <w:tmpl w:val="22D4772A"/>
    <w:lvl w:ilvl="0" w:tplc="29421DCE">
      <w:start w:val="1"/>
      <w:numFmt w:val="decimal"/>
      <w:lvlText w:val="%1."/>
      <w:lvlJc w:val="left"/>
      <w:pPr>
        <w:ind w:left="720" w:hanging="360"/>
      </w:pPr>
    </w:lvl>
    <w:lvl w:ilvl="1" w:tplc="C60C500A">
      <w:start w:val="1"/>
      <w:numFmt w:val="lowerLetter"/>
      <w:lvlText w:val="%2."/>
      <w:lvlJc w:val="left"/>
      <w:pPr>
        <w:ind w:left="1440" w:hanging="360"/>
      </w:pPr>
    </w:lvl>
    <w:lvl w:ilvl="2" w:tplc="2202F68E">
      <w:start w:val="1"/>
      <w:numFmt w:val="lowerRoman"/>
      <w:lvlText w:val="%3."/>
      <w:lvlJc w:val="right"/>
      <w:pPr>
        <w:ind w:left="2160" w:hanging="180"/>
      </w:pPr>
    </w:lvl>
    <w:lvl w:ilvl="3" w:tplc="2C808474">
      <w:start w:val="1"/>
      <w:numFmt w:val="decimal"/>
      <w:lvlText w:val="%4."/>
      <w:lvlJc w:val="left"/>
      <w:pPr>
        <w:ind w:left="2880" w:hanging="360"/>
      </w:pPr>
    </w:lvl>
    <w:lvl w:ilvl="4" w:tplc="BB1EEE16">
      <w:start w:val="1"/>
      <w:numFmt w:val="lowerLetter"/>
      <w:lvlText w:val="%5."/>
      <w:lvlJc w:val="left"/>
      <w:pPr>
        <w:ind w:left="3600" w:hanging="360"/>
      </w:pPr>
    </w:lvl>
    <w:lvl w:ilvl="5" w:tplc="72C8E4A6">
      <w:start w:val="1"/>
      <w:numFmt w:val="lowerRoman"/>
      <w:lvlText w:val="%6."/>
      <w:lvlJc w:val="right"/>
      <w:pPr>
        <w:ind w:left="4320" w:hanging="180"/>
      </w:pPr>
    </w:lvl>
    <w:lvl w:ilvl="6" w:tplc="4A504606">
      <w:start w:val="1"/>
      <w:numFmt w:val="decimal"/>
      <w:lvlText w:val="%7."/>
      <w:lvlJc w:val="left"/>
      <w:pPr>
        <w:ind w:left="5040" w:hanging="360"/>
      </w:pPr>
    </w:lvl>
    <w:lvl w:ilvl="7" w:tplc="A2E46F70">
      <w:start w:val="1"/>
      <w:numFmt w:val="lowerLetter"/>
      <w:lvlText w:val="%8."/>
      <w:lvlJc w:val="left"/>
      <w:pPr>
        <w:ind w:left="5760" w:hanging="360"/>
      </w:pPr>
    </w:lvl>
    <w:lvl w:ilvl="8" w:tplc="ABA67C82">
      <w:start w:val="1"/>
      <w:numFmt w:val="lowerRoman"/>
      <w:lvlText w:val="%9."/>
      <w:lvlJc w:val="right"/>
      <w:pPr>
        <w:ind w:left="6480" w:hanging="180"/>
      </w:pPr>
    </w:lvl>
  </w:abstractNum>
  <w:num w:numId="1" w16cid:durableId="210325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9E8B3"/>
    <w:rsid w:val="00A12E58"/>
    <w:rsid w:val="00B80B8E"/>
    <w:rsid w:val="00C74C45"/>
    <w:rsid w:val="00D49A2A"/>
    <w:rsid w:val="00E01733"/>
    <w:rsid w:val="00E597D4"/>
    <w:rsid w:val="01D2EEE8"/>
    <w:rsid w:val="025B38E5"/>
    <w:rsid w:val="0264D3D2"/>
    <w:rsid w:val="03FE276F"/>
    <w:rsid w:val="0428B6BD"/>
    <w:rsid w:val="04FC4C23"/>
    <w:rsid w:val="055AB727"/>
    <w:rsid w:val="05EA991B"/>
    <w:rsid w:val="0689D3C2"/>
    <w:rsid w:val="06D676E7"/>
    <w:rsid w:val="0C370162"/>
    <w:rsid w:val="0C9F6E88"/>
    <w:rsid w:val="0CECBE95"/>
    <w:rsid w:val="0DFA5E0E"/>
    <w:rsid w:val="0F1B7E5B"/>
    <w:rsid w:val="1103EB0D"/>
    <w:rsid w:val="12132584"/>
    <w:rsid w:val="149381F4"/>
    <w:rsid w:val="14BAB339"/>
    <w:rsid w:val="167092EE"/>
    <w:rsid w:val="18C6B0F3"/>
    <w:rsid w:val="1946C4C1"/>
    <w:rsid w:val="19AB2383"/>
    <w:rsid w:val="1B5103A0"/>
    <w:rsid w:val="1BF88E7A"/>
    <w:rsid w:val="1CC203F6"/>
    <w:rsid w:val="1F6418BC"/>
    <w:rsid w:val="21BAACF5"/>
    <w:rsid w:val="21DEC508"/>
    <w:rsid w:val="23BDBEE3"/>
    <w:rsid w:val="240B63D7"/>
    <w:rsid w:val="246BFB8B"/>
    <w:rsid w:val="24CE8533"/>
    <w:rsid w:val="2631987C"/>
    <w:rsid w:val="27490536"/>
    <w:rsid w:val="278CDF09"/>
    <w:rsid w:val="2803DD92"/>
    <w:rsid w:val="29E4FE50"/>
    <w:rsid w:val="2A0E3EB3"/>
    <w:rsid w:val="2CC73677"/>
    <w:rsid w:val="2E6FACCE"/>
    <w:rsid w:val="30427134"/>
    <w:rsid w:val="30B1ADBA"/>
    <w:rsid w:val="317AE618"/>
    <w:rsid w:val="32334131"/>
    <w:rsid w:val="327C3A72"/>
    <w:rsid w:val="33ED1797"/>
    <w:rsid w:val="342AA75A"/>
    <w:rsid w:val="34A93C8F"/>
    <w:rsid w:val="3535EF76"/>
    <w:rsid w:val="36AD1075"/>
    <w:rsid w:val="3799E8B3"/>
    <w:rsid w:val="38662D17"/>
    <w:rsid w:val="3B40B26D"/>
    <w:rsid w:val="3D10192D"/>
    <w:rsid w:val="3E838F85"/>
    <w:rsid w:val="401CAD60"/>
    <w:rsid w:val="40E5D215"/>
    <w:rsid w:val="41A1BB5A"/>
    <w:rsid w:val="41BC6F8C"/>
    <w:rsid w:val="45326006"/>
    <w:rsid w:val="4599C010"/>
    <w:rsid w:val="465EE353"/>
    <w:rsid w:val="48E70EF0"/>
    <w:rsid w:val="4A94AD3E"/>
    <w:rsid w:val="4B02CA9A"/>
    <w:rsid w:val="4DA94061"/>
    <w:rsid w:val="4E885C00"/>
    <w:rsid w:val="4F1C1C14"/>
    <w:rsid w:val="4F2B8D55"/>
    <w:rsid w:val="4FA36C97"/>
    <w:rsid w:val="50085D34"/>
    <w:rsid w:val="5066BB33"/>
    <w:rsid w:val="50D31A22"/>
    <w:rsid w:val="517712B9"/>
    <w:rsid w:val="5295C0A6"/>
    <w:rsid w:val="55B066BA"/>
    <w:rsid w:val="55F74FDE"/>
    <w:rsid w:val="58D63697"/>
    <w:rsid w:val="5984A968"/>
    <w:rsid w:val="5B3D63BB"/>
    <w:rsid w:val="5C10132B"/>
    <w:rsid w:val="5CD9FA29"/>
    <w:rsid w:val="5CDA08C2"/>
    <w:rsid w:val="5D9CE66D"/>
    <w:rsid w:val="5E0E021E"/>
    <w:rsid w:val="614977E2"/>
    <w:rsid w:val="61E57355"/>
    <w:rsid w:val="62280DB4"/>
    <w:rsid w:val="654C84FA"/>
    <w:rsid w:val="66D20ABF"/>
    <w:rsid w:val="678B50B7"/>
    <w:rsid w:val="67A38619"/>
    <w:rsid w:val="68479C19"/>
    <w:rsid w:val="69A22EAE"/>
    <w:rsid w:val="6EE524A5"/>
    <w:rsid w:val="6F322166"/>
    <w:rsid w:val="6F82029A"/>
    <w:rsid w:val="70149FF0"/>
    <w:rsid w:val="708F0B25"/>
    <w:rsid w:val="71AC0325"/>
    <w:rsid w:val="7235665C"/>
    <w:rsid w:val="727CF48F"/>
    <w:rsid w:val="739FB0F5"/>
    <w:rsid w:val="767F7787"/>
    <w:rsid w:val="787CA9E6"/>
    <w:rsid w:val="78EF2019"/>
    <w:rsid w:val="793D5119"/>
    <w:rsid w:val="7D2B8C1C"/>
    <w:rsid w:val="7EDAE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E8B3"/>
  <w15:chartTrackingRefBased/>
  <w15:docId w15:val="{8CB36634-C3E1-47E1-B587-444F670E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27C3A72"/>
    <w:pPr>
      <w:tabs>
        <w:tab w:val="center" w:pos="4680"/>
        <w:tab w:val="right" w:pos="9360"/>
      </w:tabs>
      <w:spacing w:after="0" w:line="240" w:lineRule="auto"/>
    </w:pPr>
  </w:style>
  <w:style w:type="paragraph" w:styleId="Footer">
    <w:name w:val="footer"/>
    <w:basedOn w:val="Normal"/>
    <w:uiPriority w:val="99"/>
    <w:unhideWhenUsed/>
    <w:rsid w:val="327C3A72"/>
    <w:pPr>
      <w:tabs>
        <w:tab w:val="center" w:pos="4680"/>
        <w:tab w:val="right" w:pos="9360"/>
      </w:tabs>
      <w:spacing w:after="0" w:line="240" w:lineRule="auto"/>
    </w:pPr>
  </w:style>
  <w:style w:type="paragraph" w:styleId="ListParagraph">
    <w:name w:val="List Paragraph"/>
    <w:basedOn w:val="Normal"/>
    <w:uiPriority w:val="34"/>
    <w:qFormat/>
    <w:rsid w:val="327C3A7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Frainy Leandro Peralta Espinal</dc:creator>
  <cp:keywords/>
  <dc:description/>
  <cp:lastModifiedBy>Estela Beltre Ramirez</cp:lastModifiedBy>
  <cp:revision>2</cp:revision>
  <dcterms:created xsi:type="dcterms:W3CDTF">2025-02-11T14:22:00Z</dcterms:created>
  <dcterms:modified xsi:type="dcterms:W3CDTF">2025-02-20T20:04:00Z</dcterms:modified>
</cp:coreProperties>
</file>